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pPr>
      <w:r>
        <w:rPr>
          <w:rFonts w:ascii="Arial" w:hAnsi="Arial" w:eastAsia="Arial"/>
          <w:b/>
          <w:color w:val="A87E2D"/>
          <w:sz w:val="18"/>
        </w:rPr>
        <w:t>BTF OFFICIAL ARTIST BIOGRAPHY</w:t>
      </w:r>
    </w:p>
    <w:p>
      <w:pPr>
        <w:pStyle w:val="Title"/>
      </w:pPr>
      <w:r>
        <w:t>Sean Conn Official Biography</w:t>
      </w:r>
    </w:p>
    <w:p>
      <w:pPr>
        <w:spacing w:after="260"/>
      </w:pPr>
      <w:r>
        <w:rPr>
          <w:rFonts w:ascii="Arial" w:hAnsi="Arial" w:eastAsia="Arial"/>
          <w:color w:val="606060"/>
          <w:sz w:val="19"/>
        </w:rPr>
        <w:t>Website  Press  Booking  Electronic Press Kit</w:t>
      </w:r>
    </w:p>
    <w:p>
      <w:pPr>
        <w:pStyle w:val="Heading1"/>
      </w:pPr>
      <w:r>
        <w:t>Full Biography</w:t>
      </w:r>
    </w:p>
    <w:p>
      <w:pPr>
        <w:keepLines/>
      </w:pPr>
      <w:r>
        <w:t>Sean Conn, born Sean Jones, is a veteran emcee, entrepreneur, and multimedia creator from Queens, New York. Raised during the evolution of New York hip-hop, Sean began writing rhymes at age 15 in the early 1990s and recorded his first demo with a childhood friend by age 16. That early project, MB Network, has since become a rare collector’s item among international hip-hop listeners.</w:t>
      </w:r>
    </w:p>
    <w:p>
      <w:pPr>
        <w:keepLines/>
      </w:pPr>
      <w:r>
        <w:t>After the duo separated in 2001, Sean committed himself fully to a solo career. During meetings with record labels, he received an opportunity from J Records to join a group alongside Papoose, Tru Mac, and other emerging artists. Sean declined the offer because he was determined to develop his individual identity. In 2002, he released a popular independent mixtape, followed in 2005 by The One, a limited-edition LP restricted to only 100 physical copies.</w:t>
      </w:r>
    </w:p>
    <w:p>
      <w:pPr>
        <w:keepLines/>
      </w:pPr>
      <w:r>
        <w:t>In 2006, Sean joined forces with Bronx emcee Elus and Harlem artist Frsh Aire to form the New York hip-hop group Triboro. From 2007 through 2011, Sean participated in a series of record-setting marathon rap ciphers recognized by Guinness World Records. These performances earned him five Guinness World Records and culminated in an extraordinary 28-hour continuous freestyle cipher.</w:t>
      </w:r>
    </w:p>
    <w:p>
      <w:pPr>
        <w:keepLines/>
      </w:pPr>
      <w:r>
        <w:t>Sean’s independent accomplishments continued with the 2012 Buzz Factor of the Year award and the 2014 Most Original Male Artist award. His music and freestyles received exposure through Hot 97 and numerous terrestrial, satellite, and internet radio outlets. He also toured extensively throughout the United States, building his reputation through lyrical ability, originality, endurance, and veteran stage presence.</w:t>
      </w:r>
    </w:p>
    <w:p>
      <w:pPr>
        <w:keepLines/>
      </w:pPr>
      <w:r>
        <w:t>In 2015, Sean founded Vigga Entertainment and released “Silver Lining,” the first single from The Man With the Golden Mic. Its accompanying video generated more than 100,000 views during its first month. He followed it with “The Golden Mic” and later released “The Highlight,” which was debuted by legendary Hot 97 DJ Funkmaster Flex and received continued radio rotation.</w:t>
      </w:r>
    </w:p>
    <w:p>
      <w:pPr>
        <w:keepLines/>
      </w:pPr>
      <w:r>
        <w:t>Sean expanded beyond traditional music in 2017 with Quest for the Golden Mics, an original hip-hop video game in which players control his character through a turntable-inspired interface. The project brought together music, gaming, and hip-hop culture, leading to a Hot 97 interview with Hip Hop Gamer.</w:t>
      </w:r>
    </w:p>
    <w:p>
      <w:pPr>
        <w:keepLines/>
      </w:pPr>
      <w:r>
        <w:t>He returned musically in 2021 with the EP Conn and The Genius, followed by the full-length album The Wrath of Conn in August 2022. Sean then stepped away from the industry for approximately two years while confronting serious health challenges, including major surgery related to stage-four osteoarthritis in his hip. The recovery period gave him time to reflect on his life, career, and purpose.</w:t>
      </w:r>
    </w:p>
    <w:p>
      <w:pPr>
        <w:keepLines/>
      </w:pPr>
      <w:r>
        <w:t>Fully recovered and inspired by the resurgence of veteran artists such as LL Cool J, Rakim, Eminem, and Ghostface Killah, Sean rediscovered his hunger to write, record, and perform. His influence has also extended internationally. After learning that an earlier Hot 97 appearance had inspired Slovenian producer Kontunes to begin making music as a teenager, the two connected and began collaborating on a full-length project.</w:t>
      </w:r>
    </w:p>
    <w:p>
      <w:r>
        <w:br w:type="page"/>
      </w:r>
    </w:p>
    <w:p>
      <w:pPr>
        <w:pStyle w:val="Heading1"/>
      </w:pPr>
      <w:r>
        <w:t>Industry Partnerships</w:t>
      </w:r>
    </w:p>
    <w:p>
      <w:pPr>
        <w:keepLines/>
      </w:pPr>
      <w:r>
        <w:t>In March 2026, Sean Conn entered a partnership with Sony/The Orchard for upcoming music and gaming releases. He is also associated with Live Nation, creating additional opportunities for the next phase of his live-performance career.</w:t>
      </w:r>
    </w:p>
    <w:p>
      <w:pPr>
        <w:pStyle w:val="Heading1"/>
      </w:pPr>
      <w:r>
        <w:t>Current Project and Tour</w:t>
      </w:r>
    </w:p>
    <w:p>
      <w:pPr>
        <w:keepLines/>
      </w:pPr>
      <w:r>
        <w:t>Sean has joined forces with Boston veteran Mall G for Keeping Up with the Joneses, a collaborative EP produced by Large Late Music. The project combines Queens lyricism with Boston’s Up North movement and features records including “Yin and Yang,” “Finish Line” featuring Million Dolla Smile, and “Who Know the Math.” The EP is available now on all major streaming platforms.</w:t>
      </w:r>
    </w:p>
    <w:p>
      <w:pPr>
        <w:keepLines/>
      </w:pPr>
      <w:r>
        <w:t>The Keeping Up with the Joneses Tour continues through August 2027, bringing two respected East Coast careers together for a new chapter of music and live performance. Their show is built around veteran stage presence, authentic hip-hop culture, and the natural chemistry between Sean Conn and Mall G.</w:t>
      </w:r>
    </w:p>
    <w:p>
      <w:pPr>
        <w:keepLines/>
      </w:pPr>
      <w:r>
        <w:t>With more than three decades invested in hip-hop, five Guinness World Records, an extensive independent catalog, national radio support, multimedia innovation, and a renewed creative drive, Sean Conn continues to prove that his story is still being written. His journey represents resilience, originality, longevity, and an unwavering commitment to authentic hip-hop culture.</w:t>
      </w:r>
    </w:p>
    <w:p>
      <w:pPr>
        <w:pStyle w:val="Heading1"/>
      </w:pPr>
      <w:r>
        <w:t>Official Links</w:t>
      </w:r>
    </w:p>
    <w:p>
      <w:pPr>
        <w:spacing w:after="60"/>
      </w:pPr>
      <w:r>
        <w:rPr>
          <w:rFonts w:ascii="Arial" w:hAnsi="Arial" w:eastAsia="Arial"/>
          <w:b/>
          <w:color w:val="141414"/>
          <w:sz w:val="20"/>
        </w:rPr>
        <w:t xml:space="preserve">Spotify  </w:t>
      </w:r>
      <w:hyperlink r:id="rId10">
        <w:r>
          <w:rPr>
            <w:rFonts w:ascii="Arial" w:hAnsi="Arial"/>
            <w:color w:val="8D6A22"/>
            <w:u w:val="single"/>
            <w:sz w:val="20"/>
          </w:rPr>
          <w:t>https://open.spotify.com/artist/1ZltjE29Jdw2R2n6Ebwx8S</w:t>
        </w:r>
      </w:hyperlink>
    </w:p>
    <w:p>
      <w:pPr>
        <w:spacing w:after="60"/>
      </w:pPr>
      <w:r>
        <w:rPr>
          <w:rFonts w:ascii="Arial" w:hAnsi="Arial" w:eastAsia="Arial"/>
          <w:b/>
          <w:color w:val="141414"/>
          <w:sz w:val="20"/>
        </w:rPr>
        <w:t xml:space="preserve">Videos  </w:t>
      </w:r>
      <w:hyperlink r:id="rId11">
        <w:r>
          <w:rPr>
            <w:rFonts w:ascii="Arial" w:hAnsi="Arial"/>
            <w:color w:val="8D6A22"/>
            <w:u w:val="single"/>
            <w:sz w:val="20"/>
          </w:rPr>
          <w:t>https://www.youtube.com/seanconn00</w:t>
        </w:r>
      </w:hyperlink>
    </w:p>
    <w:p>
      <w:pPr>
        <w:spacing w:after="60"/>
      </w:pPr>
      <w:r>
        <w:rPr>
          <w:rFonts w:ascii="Arial" w:hAnsi="Arial" w:eastAsia="Arial"/>
          <w:b/>
          <w:color w:val="141414"/>
          <w:sz w:val="20"/>
        </w:rPr>
        <w:t xml:space="preserve">BTF Official  </w:t>
      </w:r>
      <w:hyperlink r:id="rId12">
        <w:r>
          <w:rPr>
            <w:rFonts w:ascii="Arial" w:hAnsi="Arial"/>
            <w:color w:val="8D6A22"/>
            <w:u w:val="single"/>
            <w:sz w:val="20"/>
          </w:rPr>
          <w:t>https://btfofficial.com</w:t>
        </w:r>
      </w:hyperlink>
    </w:p>
    <w:p>
      <w:pPr>
        <w:pStyle w:val="Heading1"/>
      </w:pPr>
      <w:r>
        <w:t>Booking and Management</w:t>
      </w:r>
    </w:p>
    <w:p>
      <w:pPr>
        <w:spacing w:after="0"/>
      </w:pPr>
      <w:r>
        <w:rPr>
          <w:rFonts w:ascii="Arial" w:hAnsi="Arial" w:eastAsia="Arial"/>
          <w:color w:val="2A2A2A"/>
          <w:sz w:val="19"/>
        </w:rPr>
        <w:t>Jonathan Lopez  |  BTF Official</w:t>
      </w:r>
      <w:r>
        <w:br/>
      </w:r>
      <w:r>
        <w:rPr>
          <w:rFonts w:ascii="Arial" w:hAnsi="Arial" w:eastAsia="Arial"/>
          <w:color w:val="2A2A2A"/>
          <w:sz w:val="19"/>
        </w:rPr>
        <w:t>401-201-1833  |  itswho401@gmail.com</w:t>
      </w:r>
      <w:r>
        <w:br/>
      </w:r>
      <w:r>
        <w:rPr>
          <w:rFonts w:ascii="Arial" w:hAnsi="Arial" w:eastAsia="Arial"/>
          <w:color w:val="2A2A2A"/>
          <w:sz w:val="19"/>
        </w:rPr>
        <w:t>btfofficial.com  |  Instagram @btfofficialpage</w:t>
      </w:r>
    </w:p>
    <w:sectPr w:rsidR="00FC693F" w:rsidRPr="0006063C" w:rsidSect="00034616">
      <w:footerReference w:type="default" r:id="rId9"/>
      <w:pgSz w:w="12240" w:h="15840"/>
      <w:pgMar w:top="936" w:right="1181" w:bottom="1123"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40"/>
      <w:jc w:val="center"/>
    </w:pPr>
    <w:r>
      <w:rPr>
        <w:rFonts w:ascii="Arial" w:hAnsi="Arial" w:eastAsia="Arial"/>
        <w:color w:val="606060"/>
        <w:sz w:val="17"/>
      </w:rPr>
      <w:t>BTF OFFICIAL   |   SEAN CONN ARTIST BIOGRAPHY</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10" w:line="259" w:lineRule="auto"/>
    </w:pPr>
    <w:rPr>
      <w:rFonts w:ascii="Arial" w:hAnsi="Arial"/>
      <w:color w:val="2A2A2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w:hAnsi="Arial"/>
      <w:b/>
      <w:bCs/>
      <w:color w:val="A87E2D"/>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contextualSpacing/>
    </w:pPr>
    <w:rPr>
      <w:rFonts w:asciiTheme="majorHAnsi" w:eastAsiaTheme="majorEastAsia" w:hAnsiTheme="majorHAnsi" w:cstheme="majorBidi" w:ascii="Arial" w:hAnsi="Arial"/>
      <w:b/>
      <w:color w:val="141414"/>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open.spotify.com/artist/1ZltjE29Jdw2R2n6Ebwx8S" TargetMode="External"/><Relationship Id="rId11" Type="http://schemas.openxmlformats.org/officeDocument/2006/relationships/hyperlink" Target="https://www.youtube.com/seanconn00" TargetMode="External"/><Relationship Id="rId12" Type="http://schemas.openxmlformats.org/officeDocument/2006/relationships/hyperlink" Target="https://btfofficia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